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80" w:type="dxa"/>
        <w:tblLook w:val="04A0" w:firstRow="1" w:lastRow="0" w:firstColumn="1" w:lastColumn="0" w:noHBand="0" w:noVBand="1"/>
      </w:tblPr>
      <w:tblGrid>
        <w:gridCol w:w="5800"/>
        <w:gridCol w:w="5780"/>
      </w:tblGrid>
      <w:tr w:rsidR="00563C9B" w:rsidRPr="00563C9B" w:rsidTr="00563C9B">
        <w:trPr>
          <w:trHeight w:val="28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Код отчёта: PP110.OPEN.INFO.QUARTER.HEAT.EIAS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63C9B" w:rsidRPr="00563C9B" w:rsidTr="00563C9B">
        <w:trPr>
          <w:trHeight w:val="28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Версия отчёта: 1.0.6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63C9B" w:rsidRPr="00563C9B" w:rsidTr="00563C9B">
        <w:trPr>
          <w:trHeight w:val="12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3C9B" w:rsidRPr="00563C9B" w:rsidTr="00563C9B">
        <w:trPr>
          <w:trHeight w:val="750"/>
        </w:trPr>
        <w:tc>
          <w:tcPr>
            <w:tcW w:w="1158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теплоснабжения, а также о регистрации и ходе реализации заявок о подключении к централизованной системе теплоснабжения</w:t>
            </w:r>
          </w:p>
        </w:tc>
      </w:tr>
      <w:tr w:rsidR="00563C9B" w:rsidRPr="00563C9B" w:rsidTr="00563C9B">
        <w:trPr>
          <w:trHeight w:val="12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60"/>
              <w:jc w:val="right"/>
              <w:rPr>
                <w:rFonts w:ascii="Tahoma" w:eastAsia="Times New Roman" w:hAnsi="Tahoma" w:cs="Tahoma"/>
                <w:sz w:val="6"/>
                <w:szCs w:val="6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6"/>
                <w:szCs w:val="6"/>
                <w:lang w:eastAsia="ru-RU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93300"/>
                <w:sz w:val="6"/>
                <w:szCs w:val="6"/>
                <w:lang w:eastAsia="ru-RU"/>
              </w:rPr>
            </w:pPr>
            <w:r w:rsidRPr="00563C9B">
              <w:rPr>
                <w:rFonts w:ascii="Tahoma" w:eastAsia="Times New Roman" w:hAnsi="Tahoma" w:cs="Tahoma"/>
                <w:color w:val="993300"/>
                <w:sz w:val="6"/>
                <w:szCs w:val="6"/>
                <w:lang w:eastAsia="ru-RU"/>
              </w:rPr>
              <w:t> </w:t>
            </w:r>
          </w:p>
        </w:tc>
      </w:tr>
      <w:tr w:rsidR="00563C9B" w:rsidRPr="00563C9B" w:rsidTr="00563C9B">
        <w:trPr>
          <w:trHeight w:val="390"/>
        </w:trPr>
        <w:tc>
          <w:tcPr>
            <w:tcW w:w="5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57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bookmarkStart w:id="0" w:name="RANGE!F7"/>
            <w:r w:rsidRPr="00563C9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Новосибирская область</w:t>
            </w:r>
            <w:bookmarkEnd w:id="0"/>
          </w:p>
        </w:tc>
      </w:tr>
      <w:tr w:rsidR="00563C9B" w:rsidRPr="00563C9B" w:rsidTr="00563C9B">
        <w:trPr>
          <w:trHeight w:val="12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60"/>
              <w:jc w:val="right"/>
              <w:rPr>
                <w:rFonts w:ascii="Tahoma" w:eastAsia="Times New Roman" w:hAnsi="Tahoma" w:cs="Tahoma"/>
                <w:sz w:val="6"/>
                <w:szCs w:val="6"/>
                <w:lang w:eastAsia="ru-RU"/>
              </w:rPr>
            </w:pPr>
            <w:r w:rsidRPr="00563C9B">
              <w:rPr>
                <w:rFonts w:ascii="Tahoma" w:eastAsia="Times New Roman" w:hAnsi="Tahoma" w:cs="Tahoma"/>
                <w:noProof/>
                <w:sz w:val="6"/>
                <w:szCs w:val="6"/>
                <w:lang w:eastAsia="ru-RU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66675</wp:posOffset>
                  </wp:positionV>
                  <wp:extent cx="333375" cy="904875"/>
                  <wp:effectExtent l="0" t="0" r="0" b="0"/>
                  <wp:wrapNone/>
                  <wp:docPr id="2" name="Рисунок 2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HONE_PIC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ln w="0">
                            <a:noFill/>
                            <a:prstDash val="solid"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63C9B">
              <w:rPr>
                <w:rFonts w:ascii="Tahoma" w:eastAsia="Times New Roman" w:hAnsi="Tahoma" w:cs="Tahoma"/>
                <w:noProof/>
                <w:sz w:val="6"/>
                <w:szCs w:val="6"/>
                <w:lang w:eastAsia="ru-RU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142875</wp:posOffset>
                  </wp:positionV>
                  <wp:extent cx="333375" cy="895350"/>
                  <wp:effectExtent l="0" t="0" r="0" b="0"/>
                  <wp:wrapNone/>
                  <wp:docPr id="3" name="Рисунок 3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HONE_PIC_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ln w="0">
                            <a:noFill/>
                            <a:prstDash val="solid"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63C9B">
              <w:rPr>
                <w:rFonts w:ascii="Tahoma" w:eastAsia="Times New Roman" w:hAnsi="Tahoma" w:cs="Tahoma"/>
                <w:sz w:val="6"/>
                <w:szCs w:val="6"/>
                <w:lang w:eastAsia="ru-RU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60"/>
              <w:rPr>
                <w:rFonts w:ascii="Tahoma" w:eastAsia="Times New Roman" w:hAnsi="Tahoma" w:cs="Tahoma"/>
                <w:sz w:val="6"/>
                <w:szCs w:val="6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6"/>
                <w:szCs w:val="6"/>
                <w:lang w:eastAsia="ru-RU"/>
              </w:rPr>
              <w:t> </w:t>
            </w:r>
          </w:p>
        </w:tc>
      </w:tr>
      <w:tr w:rsidR="00563C9B" w:rsidRPr="00563C9B" w:rsidTr="00563C9B">
        <w:trPr>
          <w:trHeight w:val="12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60"/>
              <w:jc w:val="right"/>
              <w:rPr>
                <w:rFonts w:ascii="Tahoma" w:eastAsia="Times New Roman" w:hAnsi="Tahoma" w:cs="Tahoma"/>
                <w:sz w:val="6"/>
                <w:szCs w:val="6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6"/>
                <w:szCs w:val="6"/>
                <w:lang w:eastAsia="ru-RU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60"/>
              <w:rPr>
                <w:rFonts w:ascii="Tahoma" w:eastAsia="Times New Roman" w:hAnsi="Tahoma" w:cs="Tahoma"/>
                <w:sz w:val="6"/>
                <w:szCs w:val="6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6"/>
                <w:szCs w:val="6"/>
                <w:lang w:eastAsia="ru-RU"/>
              </w:rPr>
              <w:t> </w:t>
            </w:r>
          </w:p>
        </w:tc>
      </w:tr>
      <w:tr w:rsidR="00563C9B" w:rsidRPr="00563C9B" w:rsidTr="00563C9B">
        <w:trPr>
          <w:trHeight w:val="54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bookmarkStart w:id="1" w:name="RANGE!F13"/>
            <w:bookmarkStart w:id="2" w:name="RANGE!F12"/>
            <w:bookmarkStart w:id="3" w:name="RANGE!F11:F12"/>
            <w:bookmarkStart w:id="4" w:name="RANGE!F11:F15"/>
            <w:bookmarkStart w:id="5" w:name="RANGE!F11"/>
            <w:bookmarkStart w:id="6" w:name="RANGE!F9"/>
            <w:bookmarkStart w:id="7" w:name="RANGE!F14"/>
            <w:bookmarkEnd w:id="1"/>
            <w:bookmarkEnd w:id="2"/>
            <w:bookmarkEnd w:id="3"/>
            <w:bookmarkEnd w:id="4"/>
            <w:bookmarkEnd w:id="5"/>
            <w:bookmarkEnd w:id="6"/>
            <w:r w:rsidRPr="00563C9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2023</w:t>
            </w:r>
            <w:bookmarkEnd w:id="7"/>
          </w:p>
        </w:tc>
      </w:tr>
      <w:tr w:rsidR="00563C9B" w:rsidRPr="00563C9B" w:rsidTr="00563C9B">
        <w:trPr>
          <w:trHeight w:val="39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63C9B" w:rsidRPr="00563C9B" w:rsidRDefault="00A241B2" w:rsidP="005D78E9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bookmarkStart w:id="8" w:name="RANGE!F15"/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I</w:t>
            </w:r>
            <w:r w:rsidR="005D78E9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>V</w:t>
            </w:r>
            <w:r w:rsidR="00563C9B" w:rsidRPr="00563C9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квартал</w:t>
            </w:r>
            <w:bookmarkEnd w:id="8"/>
          </w:p>
        </w:tc>
      </w:tr>
      <w:tr w:rsidR="00563C9B" w:rsidRPr="00563C9B" w:rsidTr="00563C9B">
        <w:trPr>
          <w:trHeight w:val="12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60"/>
              <w:jc w:val="right"/>
              <w:rPr>
                <w:rFonts w:ascii="Tahoma" w:eastAsia="Times New Roman" w:hAnsi="Tahoma" w:cs="Tahoma"/>
                <w:sz w:val="6"/>
                <w:szCs w:val="6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6"/>
                <w:szCs w:val="6"/>
                <w:lang w:eastAsia="ru-RU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60"/>
              <w:rPr>
                <w:rFonts w:ascii="Tahoma" w:eastAsia="Times New Roman" w:hAnsi="Tahoma" w:cs="Tahoma"/>
                <w:sz w:val="6"/>
                <w:szCs w:val="6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6"/>
                <w:szCs w:val="6"/>
                <w:lang w:eastAsia="ru-RU"/>
              </w:rPr>
              <w:t> </w:t>
            </w:r>
          </w:p>
        </w:tc>
      </w:tr>
      <w:tr w:rsidR="00563C9B" w:rsidRPr="00563C9B" w:rsidTr="00563C9B">
        <w:trPr>
          <w:trHeight w:val="390"/>
        </w:trPr>
        <w:tc>
          <w:tcPr>
            <w:tcW w:w="5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Тип отчёта</w:t>
            </w:r>
          </w:p>
        </w:tc>
        <w:tc>
          <w:tcPr>
            <w:tcW w:w="57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9" w:name="RANGE!F17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первичное раскрытие информации</w:t>
            </w:r>
            <w:bookmarkEnd w:id="9"/>
          </w:p>
        </w:tc>
      </w:tr>
      <w:tr w:rsidR="00563C9B" w:rsidRPr="00563C9B" w:rsidTr="00563C9B">
        <w:trPr>
          <w:trHeight w:val="12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60"/>
              <w:jc w:val="right"/>
              <w:rPr>
                <w:rFonts w:ascii="Tahoma" w:eastAsia="Times New Roman" w:hAnsi="Tahoma" w:cs="Tahoma"/>
                <w:sz w:val="6"/>
                <w:szCs w:val="6"/>
                <w:lang w:eastAsia="ru-RU"/>
              </w:rPr>
            </w:pPr>
            <w:r w:rsidRPr="00563C9B">
              <w:rPr>
                <w:rFonts w:ascii="Tahoma" w:eastAsia="Times New Roman" w:hAnsi="Tahoma" w:cs="Tahoma"/>
                <w:noProof/>
                <w:sz w:val="6"/>
                <w:szCs w:val="6"/>
                <w:lang w:eastAsia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47625</wp:posOffset>
                  </wp:positionV>
                  <wp:extent cx="285750" cy="238125"/>
                  <wp:effectExtent l="0" t="0" r="0" b="0"/>
                  <wp:wrapNone/>
                  <wp:docPr id="5" name="Рисунок 5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UPDATE_PLAN1X_DATA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ln w="0">
                            <a:noFill/>
                            <a:prstDash val="solid"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63C9B">
              <w:rPr>
                <w:rFonts w:ascii="Tahoma" w:eastAsia="Times New Roman" w:hAnsi="Tahoma" w:cs="Tahoma"/>
                <w:sz w:val="6"/>
                <w:szCs w:val="6"/>
                <w:lang w:eastAsia="ru-RU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60"/>
              <w:rPr>
                <w:rFonts w:ascii="Tahoma" w:eastAsia="Times New Roman" w:hAnsi="Tahoma" w:cs="Tahoma"/>
                <w:sz w:val="6"/>
                <w:szCs w:val="6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6"/>
                <w:szCs w:val="6"/>
                <w:lang w:eastAsia="ru-RU"/>
              </w:rPr>
              <w:t> </w:t>
            </w:r>
          </w:p>
        </w:tc>
      </w:tr>
      <w:tr w:rsidR="00563C9B" w:rsidRPr="00563C9B" w:rsidTr="00563C9B">
        <w:trPr>
          <w:trHeight w:val="390"/>
        </w:trPr>
        <w:tc>
          <w:tcPr>
            <w:tcW w:w="5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ЮЛ / ИП</w:t>
            </w:r>
          </w:p>
        </w:tc>
        <w:tc>
          <w:tcPr>
            <w:tcW w:w="57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0" w:name="RANGE!F29"/>
            <w:bookmarkStart w:id="11" w:name="RANGE!F28"/>
            <w:bookmarkStart w:id="12" w:name="RANGE!F27"/>
            <w:bookmarkStart w:id="13" w:name="RANGE!F26"/>
            <w:bookmarkStart w:id="14" w:name="RANGE!F25"/>
            <w:bookmarkStart w:id="15" w:name="RANGE!F24"/>
            <w:bookmarkStart w:id="16" w:name="RANGE!F23"/>
            <w:bookmarkStart w:id="17" w:name="RANGE!F22"/>
            <w:bookmarkStart w:id="18" w:name="RANGE!F21"/>
            <w:bookmarkStart w:id="19" w:name="RANGE!F19"/>
            <w:bookmarkStart w:id="20" w:name="RANGE!F18"/>
            <w:bookmarkStart w:id="21" w:name="RANGE!F31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  <w:bookmarkEnd w:id="21"/>
          </w:p>
        </w:tc>
      </w:tr>
      <w:tr w:rsidR="00563C9B" w:rsidRPr="00563C9B" w:rsidTr="00563C9B">
        <w:trPr>
          <w:trHeight w:val="39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2" w:name="RANGE!F32"/>
            <w:bookmarkStart w:id="23" w:name="RANGE!F33"/>
            <w:bookmarkEnd w:id="22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5421110495</w:t>
            </w:r>
            <w:bookmarkEnd w:id="23"/>
          </w:p>
        </w:tc>
      </w:tr>
      <w:tr w:rsidR="00563C9B" w:rsidRPr="00563C9B" w:rsidTr="00563C9B">
        <w:trPr>
          <w:trHeight w:val="39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4" w:name="RANGE!F34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542101001</w:t>
            </w:r>
            <w:bookmarkEnd w:id="24"/>
          </w:p>
        </w:tc>
      </w:tr>
      <w:tr w:rsidR="00563C9B" w:rsidRPr="00563C9B" w:rsidTr="00563C9B">
        <w:trPr>
          <w:trHeight w:val="22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60"/>
              <w:jc w:val="right"/>
              <w:rPr>
                <w:rFonts w:ascii="Tahoma" w:eastAsia="Times New Roman" w:hAnsi="Tahoma" w:cs="Tahoma"/>
                <w:sz w:val="6"/>
                <w:szCs w:val="6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6"/>
                <w:szCs w:val="6"/>
                <w:lang w:eastAsia="ru-RU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60"/>
              <w:rPr>
                <w:rFonts w:ascii="Tahoma" w:eastAsia="Times New Roman" w:hAnsi="Tahoma" w:cs="Tahoma"/>
                <w:sz w:val="6"/>
                <w:szCs w:val="6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6"/>
                <w:szCs w:val="6"/>
                <w:lang w:eastAsia="ru-RU"/>
              </w:rPr>
              <w:t> </w:t>
            </w:r>
          </w:p>
        </w:tc>
        <w:bookmarkStart w:id="25" w:name="_GoBack"/>
        <w:bookmarkEnd w:id="25"/>
      </w:tr>
      <w:tr w:rsidR="00563C9B" w:rsidRPr="00563C9B" w:rsidTr="00563C9B">
        <w:trPr>
          <w:trHeight w:val="390"/>
        </w:trPr>
        <w:tc>
          <w:tcPr>
            <w:tcW w:w="5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Тип теплоснабжающей организации</w:t>
            </w:r>
          </w:p>
        </w:tc>
        <w:tc>
          <w:tcPr>
            <w:tcW w:w="57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6" w:name="RANGE!F36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Регулируемая организация</w:t>
            </w:r>
            <w:bookmarkEnd w:id="26"/>
          </w:p>
        </w:tc>
      </w:tr>
      <w:tr w:rsidR="00563C9B" w:rsidRPr="00563C9B" w:rsidTr="00563C9B">
        <w:trPr>
          <w:trHeight w:val="39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Система налогообложения</w:t>
            </w:r>
          </w:p>
        </w:tc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7" w:name="RANGE!F37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УСН</w:t>
            </w:r>
            <w:bookmarkEnd w:id="27"/>
          </w:p>
        </w:tc>
      </w:tr>
      <w:tr w:rsidR="00563C9B" w:rsidRPr="00563C9B" w:rsidTr="00563C9B">
        <w:trPr>
          <w:trHeight w:val="12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60"/>
              <w:jc w:val="right"/>
              <w:rPr>
                <w:rFonts w:ascii="Tahoma" w:eastAsia="Times New Roman" w:hAnsi="Tahoma" w:cs="Tahoma"/>
                <w:color w:val="000000"/>
                <w:sz w:val="6"/>
                <w:szCs w:val="6"/>
                <w:lang w:eastAsia="ru-RU"/>
              </w:rPr>
            </w:pPr>
            <w:r w:rsidRPr="00563C9B">
              <w:rPr>
                <w:rFonts w:ascii="Tahoma" w:eastAsia="Times New Roman" w:hAnsi="Tahoma" w:cs="Tahoma"/>
                <w:color w:val="000000"/>
                <w:sz w:val="6"/>
                <w:szCs w:val="6"/>
                <w:lang w:eastAsia="ru-RU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60"/>
              <w:rPr>
                <w:rFonts w:ascii="Tahoma" w:eastAsia="Times New Roman" w:hAnsi="Tahoma" w:cs="Tahoma"/>
                <w:color w:val="000000"/>
                <w:sz w:val="6"/>
                <w:szCs w:val="6"/>
                <w:lang w:eastAsia="ru-RU"/>
              </w:rPr>
            </w:pPr>
            <w:r w:rsidRPr="00563C9B">
              <w:rPr>
                <w:rFonts w:ascii="Tahoma" w:eastAsia="Times New Roman" w:hAnsi="Tahoma" w:cs="Tahoma"/>
                <w:color w:val="000000"/>
                <w:sz w:val="6"/>
                <w:szCs w:val="6"/>
                <w:lang w:eastAsia="ru-RU"/>
              </w:rPr>
              <w:t> </w:t>
            </w:r>
          </w:p>
        </w:tc>
      </w:tr>
      <w:tr w:rsidR="00563C9B" w:rsidRPr="00563C9B" w:rsidTr="00563C9B">
        <w:trPr>
          <w:trHeight w:val="450"/>
        </w:trPr>
        <w:tc>
          <w:tcPr>
            <w:tcW w:w="5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Отсутствует Интернет в границах территории МО, где организация осуществляет регулируемые виды деятельности</w:t>
            </w:r>
          </w:p>
        </w:tc>
        <w:tc>
          <w:tcPr>
            <w:tcW w:w="57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8" w:name="RANGE!F39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28"/>
          </w:p>
        </w:tc>
      </w:tr>
      <w:tr w:rsidR="00563C9B" w:rsidRPr="00563C9B" w:rsidTr="00563C9B">
        <w:trPr>
          <w:trHeight w:val="12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60"/>
              <w:jc w:val="right"/>
              <w:rPr>
                <w:rFonts w:ascii="Tahoma" w:eastAsia="Times New Roman" w:hAnsi="Tahoma" w:cs="Tahoma"/>
                <w:sz w:val="6"/>
                <w:szCs w:val="6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6"/>
                <w:szCs w:val="6"/>
                <w:lang w:eastAsia="ru-RU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60"/>
              <w:rPr>
                <w:rFonts w:ascii="Tahoma" w:eastAsia="Times New Roman" w:hAnsi="Tahoma" w:cs="Tahoma"/>
                <w:sz w:val="6"/>
                <w:szCs w:val="6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6"/>
                <w:szCs w:val="6"/>
                <w:lang w:eastAsia="ru-RU"/>
              </w:rPr>
              <w:t> </w:t>
            </w:r>
          </w:p>
        </w:tc>
      </w:tr>
      <w:tr w:rsidR="00563C9B" w:rsidRPr="00563C9B" w:rsidTr="00563C9B">
        <w:trPr>
          <w:trHeight w:val="390"/>
        </w:trPr>
        <w:tc>
          <w:tcPr>
            <w:tcW w:w="5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 регулируемой организации</w:t>
            </w:r>
          </w:p>
        </w:tc>
        <w:tc>
          <w:tcPr>
            <w:tcW w:w="57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9" w:name="RANGE!F62"/>
            <w:bookmarkStart w:id="30" w:name="RANGE!F60"/>
            <w:bookmarkStart w:id="31" w:name="RANGE!F59"/>
            <w:bookmarkStart w:id="32" w:name="RANGE!F58"/>
            <w:bookmarkStart w:id="33" w:name="RANGE!F56"/>
            <w:bookmarkStart w:id="34" w:name="RANGE!F54"/>
            <w:bookmarkStart w:id="35" w:name="RANGE!F53"/>
            <w:bookmarkStart w:id="36" w:name="RANGE!F51"/>
            <w:bookmarkStart w:id="37" w:name="RANGE!F49"/>
            <w:bookmarkStart w:id="38" w:name="RANGE!F47"/>
            <w:bookmarkStart w:id="39" w:name="RANGE!F46"/>
            <w:bookmarkStart w:id="40" w:name="RANGE!F44"/>
            <w:bookmarkStart w:id="41" w:name="RANGE!F43"/>
            <w:bookmarkStart w:id="42" w:name="RANGE!F41"/>
            <w:bookmarkStart w:id="43" w:name="RANGE!F64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632962 Новосибирская область, </w:t>
            </w:r>
            <w:proofErr w:type="spellStart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район, </w:t>
            </w:r>
            <w:proofErr w:type="spellStart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с.Лянино</w:t>
            </w:r>
            <w:proofErr w:type="spellEnd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ул.Южная</w:t>
            </w:r>
            <w:proofErr w:type="spellEnd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33</w:t>
            </w:r>
            <w:bookmarkEnd w:id="43"/>
          </w:p>
        </w:tc>
      </w:tr>
      <w:tr w:rsidR="00563C9B" w:rsidRPr="00563C9B" w:rsidTr="00563C9B">
        <w:trPr>
          <w:trHeight w:val="39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 руководителя</w:t>
            </w:r>
          </w:p>
        </w:tc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4" w:name="RANGE!F65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Горбунов Алексей Юрьевич</w:t>
            </w:r>
            <w:bookmarkEnd w:id="44"/>
          </w:p>
        </w:tc>
      </w:tr>
      <w:tr w:rsidR="00563C9B" w:rsidRPr="00563C9B" w:rsidTr="00563C9B">
        <w:trPr>
          <w:trHeight w:val="70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400" w:firstLine="72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19050</wp:posOffset>
                  </wp:positionV>
                  <wp:extent cx="323850" cy="323850"/>
                  <wp:effectExtent l="0" t="0" r="0" b="0"/>
                  <wp:wrapNone/>
                  <wp:docPr id="6" name="Рисунок 6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HONE_PIC_2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ln w="0">
                            <a:noFill/>
                            <a:prstDash val="solid"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Ответственный за заполнение формы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400" w:firstLine="72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63C9B" w:rsidRPr="00563C9B" w:rsidTr="00563C9B">
        <w:trPr>
          <w:trHeight w:val="390"/>
        </w:trPr>
        <w:tc>
          <w:tcPr>
            <w:tcW w:w="58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57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5" w:name="RANGE!F67:F70"/>
            <w:proofErr w:type="spellStart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Довгаль</w:t>
            </w:r>
            <w:proofErr w:type="spellEnd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Александровна</w:t>
            </w:r>
            <w:bookmarkEnd w:id="45"/>
          </w:p>
        </w:tc>
      </w:tr>
      <w:tr w:rsidR="00563C9B" w:rsidRPr="00563C9B" w:rsidTr="00563C9B">
        <w:trPr>
          <w:trHeight w:val="39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главный бухгалтер</w:t>
            </w:r>
          </w:p>
        </w:tc>
      </w:tr>
      <w:tr w:rsidR="00563C9B" w:rsidRPr="00563C9B" w:rsidTr="00563C9B">
        <w:trPr>
          <w:trHeight w:val="39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Контактный телефон</w:t>
            </w:r>
          </w:p>
        </w:tc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8(38363)34445</w:t>
            </w:r>
          </w:p>
        </w:tc>
      </w:tr>
      <w:tr w:rsidR="00563C9B" w:rsidRPr="00563C9B" w:rsidTr="00563C9B">
        <w:trPr>
          <w:trHeight w:val="390"/>
        </w:trPr>
        <w:tc>
          <w:tcPr>
            <w:tcW w:w="580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E-</w:t>
            </w:r>
            <w:proofErr w:type="spellStart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mail</w:t>
            </w:r>
            <w:proofErr w:type="spellEnd"/>
          </w:p>
        </w:tc>
        <w:tc>
          <w:tcPr>
            <w:tcW w:w="57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63C9B" w:rsidRPr="00563C9B" w:rsidRDefault="005D78E9" w:rsidP="00563C9B">
            <w:pPr>
              <w:spacing w:after="0" w:line="240" w:lineRule="auto"/>
              <w:ind w:firstLineChars="100" w:firstLine="220"/>
              <w:rPr>
                <w:rFonts w:ascii="Tahoma" w:eastAsia="Times New Roman" w:hAnsi="Tahoma" w:cs="Tahoma"/>
                <w:color w:val="0000FF"/>
                <w:sz w:val="18"/>
                <w:szCs w:val="18"/>
                <w:u w:val="single"/>
                <w:lang w:eastAsia="ru-RU"/>
              </w:rPr>
            </w:pPr>
            <w:hyperlink r:id="rId6" w:history="1">
              <w:r w:rsidR="00563C9B" w:rsidRPr="00563C9B">
                <w:rPr>
                  <w:rFonts w:ascii="Tahoma" w:eastAsia="Times New Roman" w:hAnsi="Tahoma" w:cs="Tahoma"/>
                  <w:color w:val="0000FF"/>
                  <w:sz w:val="18"/>
                  <w:szCs w:val="18"/>
                  <w:u w:val="single"/>
                  <w:lang w:eastAsia="ru-RU"/>
                </w:rPr>
                <w:t>GKX11@yandex.ru</w:t>
              </w:r>
            </w:hyperlink>
          </w:p>
        </w:tc>
      </w:tr>
    </w:tbl>
    <w:p w:rsidR="00826D9E" w:rsidRDefault="00826D9E"/>
    <w:p w:rsidR="00563C9B" w:rsidRDefault="00563C9B"/>
    <w:p w:rsidR="00563C9B" w:rsidRDefault="00563C9B"/>
    <w:p w:rsidR="00563C9B" w:rsidRDefault="00563C9B"/>
    <w:tbl>
      <w:tblPr>
        <w:tblW w:w="11660" w:type="dxa"/>
        <w:tblLook w:val="04A0" w:firstRow="1" w:lastRow="0" w:firstColumn="1" w:lastColumn="0" w:noHBand="0" w:noVBand="1"/>
      </w:tblPr>
      <w:tblGrid>
        <w:gridCol w:w="660"/>
        <w:gridCol w:w="4900"/>
        <w:gridCol w:w="4540"/>
        <w:gridCol w:w="1560"/>
      </w:tblGrid>
      <w:tr w:rsidR="00563C9B" w:rsidRPr="00563C9B" w:rsidTr="00563C9B">
        <w:trPr>
          <w:trHeight w:val="510"/>
        </w:trPr>
        <w:tc>
          <w:tcPr>
            <w:tcW w:w="1166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муниципальных районов и муниципальных образований (территорий действия тарифа)</w:t>
            </w:r>
          </w:p>
        </w:tc>
      </w:tr>
      <w:tr w:rsidR="00563C9B" w:rsidRPr="00563C9B" w:rsidTr="00563C9B">
        <w:trPr>
          <w:trHeight w:val="6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3C9B" w:rsidRPr="00563C9B" w:rsidTr="00563C9B">
        <w:trPr>
          <w:trHeight w:val="285"/>
        </w:trPr>
        <w:tc>
          <w:tcPr>
            <w:tcW w:w="55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61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</w:tr>
      <w:tr w:rsidR="00563C9B" w:rsidRPr="00563C9B" w:rsidTr="00563C9B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19050</wp:posOffset>
                  </wp:positionV>
                  <wp:extent cx="219075" cy="209550"/>
                  <wp:effectExtent l="0" t="0" r="0" b="0"/>
                  <wp:wrapNone/>
                  <wp:docPr id="1" name="Рисунок 1" descr="Справка по листу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xcludeHelp_2" descr="Справка по листу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ln w="0">
                            <a:noFill/>
                            <a:prstDash val="solid"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ОКТМО</w:t>
            </w:r>
          </w:p>
        </w:tc>
      </w:tr>
      <w:tr w:rsidR="00563C9B" w:rsidRPr="00563C9B" w:rsidTr="00563C9B">
        <w:trPr>
          <w:trHeight w:val="225"/>
        </w:trPr>
        <w:tc>
          <w:tcPr>
            <w:tcW w:w="6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</w:tr>
      <w:tr w:rsidR="00563C9B" w:rsidRPr="00563C9B" w:rsidTr="00563C9B">
        <w:trPr>
          <w:trHeight w:val="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6" w:name="RANGE!E11:I15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  <w:bookmarkEnd w:id="46"/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563C9B" w:rsidRPr="00563C9B" w:rsidTr="00563C9B">
        <w:trPr>
          <w:trHeight w:val="285"/>
        </w:trPr>
        <w:tc>
          <w:tcPr>
            <w:tcW w:w="6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1</w:t>
            </w:r>
          </w:p>
        </w:tc>
        <w:tc>
          <w:tcPr>
            <w:tcW w:w="45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563C9B" w:rsidRPr="00563C9B" w:rsidTr="00563C9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7" w:name="RANGE!H11:H15"/>
            <w:bookmarkStart w:id="48" w:name="RANGE!G11:G15"/>
            <w:bookmarkStart w:id="49" w:name="RANGE!G13:I13"/>
            <w:bookmarkEnd w:id="47"/>
            <w:bookmarkEnd w:id="48"/>
            <w:proofErr w:type="spellStart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муниципальный район</w:t>
            </w:r>
            <w:bookmarkEnd w:id="49"/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50613410</w:t>
            </w:r>
          </w:p>
        </w:tc>
      </w:tr>
      <w:tr w:rsidR="00563C9B" w:rsidRPr="00563C9B" w:rsidTr="00563C9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80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color w:val="000080"/>
                <w:sz w:val="18"/>
                <w:szCs w:val="18"/>
                <w:lang w:eastAsia="ru-RU"/>
              </w:rPr>
              <w:t>Добавить МО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3C9B" w:rsidRPr="00563C9B" w:rsidTr="00563C9B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50" w:name="RANGE!E15:I15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  <w:bookmarkEnd w:id="50"/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color w:val="000080"/>
                <w:sz w:val="18"/>
                <w:szCs w:val="18"/>
                <w:lang w:eastAsia="ru-RU"/>
              </w:rPr>
            </w:pPr>
            <w:bookmarkStart w:id="51" w:name="RANGE!G15"/>
            <w:r w:rsidRPr="00563C9B">
              <w:rPr>
                <w:rFonts w:ascii="Tahoma" w:eastAsia="Times New Roman" w:hAnsi="Tahoma" w:cs="Tahoma"/>
                <w:color w:val="000080"/>
                <w:sz w:val="18"/>
                <w:szCs w:val="18"/>
                <w:lang w:eastAsia="ru-RU"/>
              </w:rPr>
              <w:t>Добавить территорию оказания услуг</w:t>
            </w:r>
            <w:bookmarkEnd w:id="51"/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</w:tbl>
    <w:p w:rsidR="00563C9B" w:rsidRDefault="00563C9B"/>
    <w:p w:rsidR="00563C9B" w:rsidRDefault="00563C9B"/>
    <w:tbl>
      <w:tblPr>
        <w:tblW w:w="20580" w:type="dxa"/>
        <w:tblLook w:val="04A0" w:firstRow="1" w:lastRow="0" w:firstColumn="1" w:lastColumn="0" w:noHBand="0" w:noVBand="1"/>
      </w:tblPr>
      <w:tblGrid>
        <w:gridCol w:w="408"/>
        <w:gridCol w:w="488"/>
        <w:gridCol w:w="4707"/>
        <w:gridCol w:w="760"/>
        <w:gridCol w:w="457"/>
        <w:gridCol w:w="577"/>
        <w:gridCol w:w="5541"/>
        <w:gridCol w:w="760"/>
        <w:gridCol w:w="408"/>
        <w:gridCol w:w="668"/>
        <w:gridCol w:w="5928"/>
      </w:tblGrid>
      <w:tr w:rsidR="00563C9B" w:rsidRPr="00563C9B" w:rsidTr="00563C9B">
        <w:trPr>
          <w:trHeight w:val="69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0" w:type="dxa"/>
            <w:gridSpan w:val="6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теплоснабжения, а также о регистрации и ходе реализации заявок о подключении к централизованной системе теплоснабжения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3C9B" w:rsidRPr="00563C9B" w:rsidTr="00563C9B">
        <w:trPr>
          <w:trHeight w:val="30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0" w:type="dxa"/>
            <w:gridSpan w:val="6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3C9B" w:rsidRPr="00563C9B" w:rsidTr="00563C9B">
        <w:trPr>
          <w:trHeight w:val="120"/>
        </w:trPr>
        <w:tc>
          <w:tcPr>
            <w:tcW w:w="6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3C9B" w:rsidRPr="00563C9B" w:rsidTr="00563C9B">
        <w:trPr>
          <w:trHeight w:val="12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3C9B" w:rsidRPr="00563C9B" w:rsidTr="00563C9B">
        <w:trPr>
          <w:trHeight w:val="36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</w:t>
            </w:r>
          </w:p>
        </w:tc>
        <w:tc>
          <w:tcPr>
            <w:tcW w:w="7254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Дифференциация по территориям</w:t>
            </w:r>
          </w:p>
        </w:tc>
        <w:tc>
          <w:tcPr>
            <w:tcW w:w="7752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Дифференциация по централизованным системам</w:t>
            </w:r>
          </w:p>
        </w:tc>
      </w:tr>
      <w:tr w:rsidR="00563C9B" w:rsidRPr="00563C9B" w:rsidTr="00563C9B">
        <w:trPr>
          <w:trHeight w:val="45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67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1034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5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1076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9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</w:tr>
      <w:tr w:rsidR="00563C9B" w:rsidRPr="00563C9B" w:rsidTr="00563C9B">
        <w:trPr>
          <w:trHeight w:val="1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52" w:name="RANGE!C12:C16"/>
            <w:bookmarkEnd w:id="52"/>
          </w:p>
        </w:tc>
        <w:tc>
          <w:tcPr>
            <w:tcW w:w="459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53" w:name="RANGE!D12:M16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  <w:bookmarkEnd w:id="53"/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54" w:name="RANGE!E12:E16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  <w:bookmarkEnd w:id="54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55" w:name="RANGE!F12:F16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  <w:bookmarkEnd w:id="55"/>
          </w:p>
        </w:tc>
        <w:tc>
          <w:tcPr>
            <w:tcW w:w="457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56" w:name="RANGE!G12:G16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  <w:bookmarkEnd w:id="56"/>
          </w:p>
        </w:tc>
        <w:tc>
          <w:tcPr>
            <w:tcW w:w="577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57" w:name="RANGE!I12:I16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  <w:bookmarkEnd w:id="57"/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58" w:name="RANGE!J12:J16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  <w:bookmarkEnd w:id="58"/>
          </w:p>
        </w:tc>
        <w:tc>
          <w:tcPr>
            <w:tcW w:w="4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bookmarkStart w:id="59" w:name="RANGE!K12:K16"/>
            <w:r w:rsidRPr="00563C9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bookmarkEnd w:id="59"/>
          </w:p>
        </w:tc>
        <w:tc>
          <w:tcPr>
            <w:tcW w:w="66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bookmarkStart w:id="60" w:name="RANGE!M12:M16"/>
            <w:r w:rsidRPr="00563C9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bookmarkEnd w:id="60"/>
          </w:p>
        </w:tc>
      </w:tr>
      <w:tr w:rsidR="00563C9B" w:rsidRPr="00563C9B" w:rsidTr="00563C9B">
        <w:trPr>
          <w:trHeight w:val="30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07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Производство тепловой энергии. Некомбинированная выработка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57" w:type="dxa"/>
            <w:vMerge w:val="restart"/>
            <w:tcBorders>
              <w:top w:val="nil"/>
              <w:left w:val="single" w:sz="4" w:space="0" w:color="C0C0C0"/>
              <w:bottom w:val="single" w:sz="4" w:space="0" w:color="BCBCBC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Marlett" w:eastAsia="Times New Roman" w:hAnsi="Marlett" w:cs="Tahoma"/>
                <w:sz w:val="24"/>
                <w:szCs w:val="24"/>
                <w:lang w:eastAsia="ru-RU"/>
              </w:rPr>
            </w:pPr>
            <w:r w:rsidRPr="00563C9B">
              <w:rPr>
                <w:rFonts w:ascii="Marlett" w:eastAsia="Times New Roman" w:hAnsi="Times New Roman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C0C0C0"/>
              <w:bottom w:val="single" w:sz="4" w:space="0" w:color="BCBCBC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41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63C9B" w:rsidRPr="00563C9B" w:rsidTr="00563C9B">
        <w:trPr>
          <w:trHeight w:val="30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707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C0C0C0"/>
              <w:bottom w:val="single" w:sz="4" w:space="0" w:color="BCBCBC"/>
              <w:right w:val="single" w:sz="4" w:space="0" w:color="C0C0C0"/>
            </w:tcBorders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Marlett" w:eastAsia="Times New Roman" w:hAnsi="Marlett" w:cs="Tahoma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C0C0C0"/>
              <w:bottom w:val="single" w:sz="4" w:space="0" w:color="BCBCBC"/>
              <w:right w:val="single" w:sz="4" w:space="0" w:color="C0C0C0"/>
            </w:tcBorders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541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80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color w:val="000080"/>
                <w:sz w:val="18"/>
                <w:szCs w:val="18"/>
                <w:lang w:eastAsia="ru-RU"/>
              </w:rPr>
              <w:t>Добавить централизованную систему</w:t>
            </w:r>
          </w:p>
        </w:tc>
      </w:tr>
      <w:tr w:rsidR="00563C9B" w:rsidRPr="00563C9B" w:rsidTr="00563C9B">
        <w:trPr>
          <w:trHeight w:val="30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80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707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80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color w:val="000080"/>
                <w:sz w:val="18"/>
                <w:szCs w:val="18"/>
                <w:lang w:eastAsia="ru-RU"/>
              </w:rPr>
              <w:t>Добавить описание территории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63C9B" w:rsidRPr="00563C9B" w:rsidTr="00563C9B">
        <w:trPr>
          <w:trHeight w:val="30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color w:val="000080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color w:val="000080"/>
                <w:sz w:val="18"/>
                <w:szCs w:val="18"/>
                <w:lang w:eastAsia="ru-RU"/>
              </w:rPr>
              <w:t>Добавить вид деятельности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</w:tbl>
    <w:p w:rsidR="00563C9B" w:rsidRDefault="00563C9B"/>
    <w:p w:rsidR="00563C9B" w:rsidRDefault="00563C9B"/>
    <w:p w:rsidR="00563C9B" w:rsidRDefault="00563C9B"/>
    <w:p w:rsidR="00563C9B" w:rsidRDefault="00563C9B"/>
    <w:p w:rsidR="00563C9B" w:rsidRDefault="00563C9B"/>
    <w:p w:rsidR="00563C9B" w:rsidRDefault="00563C9B"/>
    <w:p w:rsidR="00563C9B" w:rsidRDefault="00563C9B"/>
    <w:tbl>
      <w:tblPr>
        <w:tblW w:w="11760" w:type="dxa"/>
        <w:tblLook w:val="04A0" w:firstRow="1" w:lastRow="0" w:firstColumn="1" w:lastColumn="0" w:noHBand="0" w:noVBand="1"/>
      </w:tblPr>
      <w:tblGrid>
        <w:gridCol w:w="660"/>
        <w:gridCol w:w="3860"/>
        <w:gridCol w:w="1102"/>
        <w:gridCol w:w="2598"/>
        <w:gridCol w:w="3540"/>
      </w:tblGrid>
      <w:tr w:rsidR="00563C9B" w:rsidRPr="00563C9B" w:rsidTr="00563C9B">
        <w:trPr>
          <w:trHeight w:val="450"/>
        </w:trPr>
        <w:tc>
          <w:tcPr>
            <w:tcW w:w="822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Форма 12. Информация об основных потребительских характеристиках товаров, услуг регулируемой организации, цены (тарифы) в сфере теплоснабжения на которые подлежат регулированию, об основных потребительских характеристиках товаров (услуг), поставляемых (оказываемых) единой теплоснабжающей организацией в ценовых зонах теплоснабжения, об основных потребительских характеристиках товаров (услуг), поставляемых (оказываемых) теплоснабжающей организацией в ценовых зонах теплоснабжения и </w:t>
            </w:r>
            <w:proofErr w:type="spellStart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теплосетевой</w:t>
            </w:r>
            <w:proofErr w:type="spellEnd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организацией в ценовых зонах теплоснабжения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63C9B" w:rsidRPr="00563C9B" w:rsidTr="00563C9B">
        <w:trPr>
          <w:trHeight w:val="300"/>
        </w:trPr>
        <w:tc>
          <w:tcPr>
            <w:tcW w:w="822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63C9B" w:rsidRPr="00563C9B" w:rsidTr="00563C9B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b/>
                <w:bCs/>
                <w:color w:val="000080"/>
                <w:sz w:val="18"/>
                <w:szCs w:val="18"/>
                <w:lang w:eastAsia="ru-RU"/>
              </w:rPr>
              <w:t> </w:t>
            </w:r>
          </w:p>
        </w:tc>
      </w:tr>
      <w:tr w:rsidR="00563C9B" w:rsidRPr="00563C9B" w:rsidTr="00563C9B">
        <w:trPr>
          <w:trHeight w:val="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80"/>
                <w:sz w:val="18"/>
                <w:szCs w:val="18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diff_1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b/>
                <w:bCs/>
                <w:color w:val="000080"/>
                <w:sz w:val="18"/>
                <w:szCs w:val="18"/>
                <w:lang w:eastAsia="ru-RU"/>
              </w:rPr>
              <w:t> </w:t>
            </w:r>
          </w:p>
        </w:tc>
      </w:tr>
      <w:tr w:rsidR="00563C9B" w:rsidRPr="00563C9B" w:rsidTr="00563C9B">
        <w:trPr>
          <w:trHeight w:val="300"/>
        </w:trPr>
        <w:tc>
          <w:tcPr>
            <w:tcW w:w="6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</w:t>
            </w:r>
          </w:p>
        </w:tc>
        <w:tc>
          <w:tcPr>
            <w:tcW w:w="624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61" w:name="RANGE!I26:J28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Производство тепловой энергии. Некомбинированная выработка</w:t>
            </w:r>
            <w:bookmarkEnd w:id="61"/>
          </w:p>
        </w:tc>
      </w:tr>
      <w:tr w:rsidR="00563C9B" w:rsidRPr="00563C9B" w:rsidTr="00563C9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оказания услуг</w:t>
            </w:r>
          </w:p>
        </w:tc>
        <w:tc>
          <w:tcPr>
            <w:tcW w:w="624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без дифференциации</w:t>
            </w:r>
          </w:p>
        </w:tc>
      </w:tr>
      <w:tr w:rsidR="00563C9B" w:rsidRPr="00563C9B" w:rsidTr="00563C9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Централизованная система</w:t>
            </w:r>
          </w:p>
        </w:tc>
        <w:tc>
          <w:tcPr>
            <w:tcW w:w="624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без дифференциации</w:t>
            </w:r>
          </w:p>
        </w:tc>
      </w:tr>
      <w:tr w:rsidR="00563C9B" w:rsidRPr="00563C9B" w:rsidTr="00563C9B">
        <w:trPr>
          <w:trHeight w:val="300"/>
        </w:trPr>
        <w:tc>
          <w:tcPr>
            <w:tcW w:w="552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Параметры формы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63C9B" w:rsidRPr="00563C9B" w:rsidTr="00563C9B">
        <w:trPr>
          <w:trHeight w:val="675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  <w:tc>
          <w:tcPr>
            <w:tcW w:w="3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Ссылка на документ</w:t>
            </w:r>
          </w:p>
        </w:tc>
      </w:tr>
      <w:tr w:rsidR="00563C9B" w:rsidRPr="00563C9B" w:rsidTr="00563C9B">
        <w:trPr>
          <w:trHeight w:val="450"/>
        </w:trPr>
        <w:tc>
          <w:tcPr>
            <w:tcW w:w="6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Сведения о выводе источников тепловой энергии из эксплуатации</w:t>
            </w:r>
          </w:p>
        </w:tc>
        <w:tc>
          <w:tcPr>
            <w:tcW w:w="10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7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5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</w:tr>
      <w:tr w:rsidR="00563C9B" w:rsidRPr="00563C9B" w:rsidTr="00563C9B">
        <w:trPr>
          <w:trHeight w:val="225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80"/>
                <w:sz w:val="18"/>
                <w:szCs w:val="18"/>
                <w:lang w:eastAsia="ru-RU"/>
              </w:rPr>
            </w:pPr>
            <w:bookmarkStart w:id="62" w:name="RANGE!D31"/>
            <w:bookmarkStart w:id="63" w:name="RANGE!E33"/>
            <w:bookmarkEnd w:id="62"/>
            <w:r w:rsidRPr="00563C9B">
              <w:rPr>
                <w:rFonts w:ascii="Tahoma" w:eastAsia="Times New Roman" w:hAnsi="Tahoma" w:cs="Tahoma"/>
                <w:color w:val="000080"/>
                <w:sz w:val="18"/>
                <w:szCs w:val="18"/>
                <w:lang w:eastAsia="ru-RU"/>
              </w:rPr>
              <w:t>Добавить источник тепловой энергии</w:t>
            </w:r>
            <w:bookmarkEnd w:id="63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63C9B" w:rsidRPr="00563C9B" w:rsidTr="00563C9B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Сведения о выводе тепловых сетей из эксплуатации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63C9B" w:rsidRPr="00563C9B" w:rsidTr="00563C9B">
        <w:trPr>
          <w:trHeight w:val="225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80"/>
                <w:sz w:val="18"/>
                <w:szCs w:val="18"/>
                <w:lang w:eastAsia="ru-RU"/>
              </w:rPr>
            </w:pPr>
            <w:bookmarkStart w:id="64" w:name="RANGE!E35"/>
            <w:r w:rsidRPr="00563C9B">
              <w:rPr>
                <w:rFonts w:ascii="Tahoma" w:eastAsia="Times New Roman" w:hAnsi="Tahoma" w:cs="Tahoma"/>
                <w:color w:val="000080"/>
                <w:sz w:val="18"/>
                <w:szCs w:val="18"/>
                <w:lang w:eastAsia="ru-RU"/>
              </w:rPr>
              <w:t>Добавить тепловую сеть</w:t>
            </w:r>
            <w:bookmarkEnd w:id="64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63C9B" w:rsidRPr="00563C9B" w:rsidTr="00563C9B">
        <w:trPr>
          <w:trHeight w:val="135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Сведения об основаниях ограничения подачи тепловой энергии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7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Осуществлялось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</w:tr>
      <w:tr w:rsidR="00563C9B" w:rsidRPr="00563C9B" w:rsidTr="00563C9B">
        <w:trPr>
          <w:trHeight w:val="225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80"/>
                <w:sz w:val="18"/>
                <w:szCs w:val="18"/>
                <w:lang w:eastAsia="ru-RU"/>
              </w:rPr>
            </w:pPr>
            <w:bookmarkStart w:id="65" w:name="RANGE!E37"/>
            <w:r w:rsidRPr="00563C9B">
              <w:rPr>
                <w:rFonts w:ascii="Tahoma" w:eastAsia="Times New Roman" w:hAnsi="Tahoma" w:cs="Tahoma"/>
                <w:color w:val="000080"/>
                <w:sz w:val="18"/>
                <w:szCs w:val="18"/>
                <w:lang w:eastAsia="ru-RU"/>
              </w:rPr>
              <w:t>Добавить ограничение подачи ТЭ</w:t>
            </w:r>
            <w:bookmarkEnd w:id="65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63C9B" w:rsidRPr="00563C9B" w:rsidTr="00563C9B">
        <w:trPr>
          <w:trHeight w:val="135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Сведения об основаниях прекращения подачи тепловой энергии потребителям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7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Осуществлялось</w:t>
            </w:r>
          </w:p>
        </w:tc>
        <w:tc>
          <w:tcPr>
            <w:tcW w:w="35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</w:tr>
      <w:tr w:rsidR="00563C9B" w:rsidRPr="00563C9B" w:rsidTr="00563C9B">
        <w:trPr>
          <w:trHeight w:val="225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80"/>
                <w:sz w:val="18"/>
                <w:szCs w:val="18"/>
                <w:lang w:eastAsia="ru-RU"/>
              </w:rPr>
            </w:pPr>
            <w:bookmarkStart w:id="66" w:name="RANGE!E39"/>
            <w:r w:rsidRPr="00563C9B">
              <w:rPr>
                <w:rFonts w:ascii="Tahoma" w:eastAsia="Times New Roman" w:hAnsi="Tahoma" w:cs="Tahoma"/>
                <w:color w:val="000080"/>
                <w:sz w:val="18"/>
                <w:szCs w:val="18"/>
                <w:lang w:eastAsia="ru-RU"/>
              </w:rPr>
              <w:t>Добавить прекращение подачи ТЭ</w:t>
            </w:r>
            <w:bookmarkEnd w:id="66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</w:tbl>
    <w:p w:rsidR="00563C9B" w:rsidRDefault="00563C9B"/>
    <w:p w:rsidR="00563C9B" w:rsidRDefault="00563C9B"/>
    <w:p w:rsidR="00563C9B" w:rsidRDefault="00563C9B"/>
    <w:p w:rsidR="00563C9B" w:rsidRDefault="00563C9B"/>
    <w:p w:rsidR="00563C9B" w:rsidRDefault="00563C9B"/>
    <w:p w:rsidR="00563C9B" w:rsidRDefault="00563C9B"/>
    <w:tbl>
      <w:tblPr>
        <w:tblW w:w="9800" w:type="dxa"/>
        <w:tblLook w:val="04A0" w:firstRow="1" w:lastRow="0" w:firstColumn="1" w:lastColumn="0" w:noHBand="0" w:noVBand="1"/>
      </w:tblPr>
      <w:tblGrid>
        <w:gridCol w:w="558"/>
        <w:gridCol w:w="3860"/>
        <w:gridCol w:w="1102"/>
        <w:gridCol w:w="4280"/>
      </w:tblGrid>
      <w:tr w:rsidR="00563C9B" w:rsidRPr="00563C9B" w:rsidTr="00563C9B">
        <w:trPr>
          <w:trHeight w:val="750"/>
        </w:trPr>
        <w:tc>
          <w:tcPr>
            <w:tcW w:w="980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Форма 14. Информация о наличии (об отсутствии) технической возможности подключения (технологического присоединения) к системе теплоснабжения, а также о принятии и ходе рассмотрения заявок на заключение договора о подключении (технологическом присоединении) к системе теплоснабжения</w:t>
            </w:r>
          </w:p>
        </w:tc>
      </w:tr>
      <w:tr w:rsidR="00563C9B" w:rsidRPr="00563C9B" w:rsidTr="00563C9B">
        <w:trPr>
          <w:trHeight w:val="300"/>
        </w:trPr>
        <w:tc>
          <w:tcPr>
            <w:tcW w:w="980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</w:tr>
      <w:tr w:rsidR="00563C9B" w:rsidRPr="00563C9B" w:rsidTr="00563C9B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b/>
                <w:bCs/>
                <w:color w:val="000080"/>
                <w:sz w:val="18"/>
                <w:szCs w:val="18"/>
                <w:lang w:eastAsia="ru-RU"/>
              </w:rPr>
              <w:t> </w:t>
            </w:r>
          </w:p>
        </w:tc>
      </w:tr>
      <w:tr w:rsidR="00563C9B" w:rsidRPr="00563C9B" w:rsidTr="00563C9B">
        <w:trPr>
          <w:trHeight w:val="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80"/>
                <w:sz w:val="18"/>
                <w:szCs w:val="18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diff_1</w:t>
            </w:r>
          </w:p>
        </w:tc>
      </w:tr>
      <w:tr w:rsidR="00563C9B" w:rsidRPr="00563C9B" w:rsidTr="00563C9B">
        <w:trPr>
          <w:trHeight w:val="300"/>
        </w:trPr>
        <w:tc>
          <w:tcPr>
            <w:tcW w:w="6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</w:t>
            </w:r>
          </w:p>
        </w:tc>
        <w:tc>
          <w:tcPr>
            <w:tcW w:w="4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7EAD3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67" w:name="RANGE!H9:H11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Производство тепловой энергии. Некомбинированная выработка</w:t>
            </w:r>
            <w:bookmarkEnd w:id="67"/>
          </w:p>
        </w:tc>
      </w:tr>
      <w:tr w:rsidR="00563C9B" w:rsidRPr="00563C9B" w:rsidTr="00563C9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оказания услуг</w:t>
            </w:r>
          </w:p>
        </w:tc>
        <w:tc>
          <w:tcPr>
            <w:tcW w:w="428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7EAD3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без дифференциации</w:t>
            </w:r>
          </w:p>
        </w:tc>
      </w:tr>
      <w:tr w:rsidR="00563C9B" w:rsidRPr="00563C9B" w:rsidTr="00563C9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Централизованная система</w:t>
            </w:r>
          </w:p>
        </w:tc>
        <w:tc>
          <w:tcPr>
            <w:tcW w:w="428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7EAD3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без дифференциации</w:t>
            </w:r>
          </w:p>
        </w:tc>
      </w:tr>
      <w:tr w:rsidR="00563C9B" w:rsidRPr="00563C9B" w:rsidTr="00563C9B">
        <w:trPr>
          <w:trHeight w:val="300"/>
        </w:trPr>
        <w:tc>
          <w:tcPr>
            <w:tcW w:w="552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Параметры формы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63C9B" w:rsidRPr="00563C9B" w:rsidTr="00563C9B">
        <w:trPr>
          <w:trHeight w:val="675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28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</w:tr>
      <w:tr w:rsidR="00563C9B" w:rsidRPr="00563C9B" w:rsidTr="00563C9B">
        <w:trPr>
          <w:trHeight w:val="450"/>
        </w:trPr>
        <w:tc>
          <w:tcPr>
            <w:tcW w:w="6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</w:t>
            </w:r>
          </w:p>
        </w:tc>
        <w:tc>
          <w:tcPr>
            <w:tcW w:w="10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  <w:proofErr w:type="spellEnd"/>
          </w:p>
        </w:tc>
        <w:tc>
          <w:tcPr>
            <w:tcW w:w="4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563C9B" w:rsidRPr="00563C9B" w:rsidTr="00563C9B">
        <w:trPr>
          <w:trHeight w:val="675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рассмотренных заявок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  <w:proofErr w:type="spellEnd"/>
          </w:p>
        </w:tc>
        <w:tc>
          <w:tcPr>
            <w:tcW w:w="428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563C9B" w:rsidRPr="00563C9B" w:rsidTr="00563C9B">
        <w:trPr>
          <w:trHeight w:val="147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на заключение договора о подключении (технологическом присоединении) к системе теплоснабжения, по которым регулируемой организацией отказано в заключении договора о подключении (технологическом присоединении) к системе теплоснабжения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  <w:proofErr w:type="spellEnd"/>
          </w:p>
        </w:tc>
        <w:tc>
          <w:tcPr>
            <w:tcW w:w="428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68" w:name="RANGE!H17"/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  <w:bookmarkEnd w:id="68"/>
          </w:p>
        </w:tc>
      </w:tr>
      <w:tr w:rsidR="00563C9B" w:rsidRPr="00563C9B" w:rsidTr="00563C9B">
        <w:trPr>
          <w:trHeight w:val="105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Причины отказа в заключении договора о подключении (технологическом присоединении) к системе теплоснабжения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8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563C9B" w:rsidRPr="00563C9B" w:rsidTr="00563C9B">
        <w:trPr>
          <w:trHeight w:val="114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источников тепловой энергии, входящих в систему теплоснабжения, в течение одного квартала, в том числе: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Гкал/час</w:t>
            </w:r>
          </w:p>
        </w:tc>
        <w:tc>
          <w:tcPr>
            <w:tcW w:w="428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0,80</w:t>
            </w:r>
          </w:p>
        </w:tc>
      </w:tr>
      <w:tr w:rsidR="00563C9B" w:rsidRPr="00563C9B" w:rsidTr="00563C9B">
        <w:trPr>
          <w:trHeight w:val="555"/>
        </w:trPr>
        <w:tc>
          <w:tcPr>
            <w:tcW w:w="6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38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10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Гкал/час</w:t>
            </w:r>
          </w:p>
        </w:tc>
        <w:tc>
          <w:tcPr>
            <w:tcW w:w="42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0,80</w:t>
            </w:r>
          </w:p>
        </w:tc>
      </w:tr>
      <w:tr w:rsidR="00563C9B" w:rsidRPr="00563C9B" w:rsidTr="00563C9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80"/>
                <w:sz w:val="18"/>
                <w:szCs w:val="18"/>
                <w:lang w:eastAsia="ru-RU"/>
              </w:rPr>
            </w:pPr>
            <w:bookmarkStart w:id="69" w:name="RANGE!E22"/>
            <w:r w:rsidRPr="00563C9B">
              <w:rPr>
                <w:rFonts w:ascii="Tahoma" w:eastAsia="Times New Roman" w:hAnsi="Tahoma" w:cs="Tahoma"/>
                <w:color w:val="000080"/>
                <w:sz w:val="18"/>
                <w:szCs w:val="18"/>
                <w:lang w:eastAsia="ru-RU"/>
              </w:rPr>
              <w:t>Добавить систему</w:t>
            </w:r>
            <w:bookmarkEnd w:id="69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563C9B" w:rsidRPr="00563C9B" w:rsidRDefault="00563C9B" w:rsidP="00563C9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63C9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</w:tbl>
    <w:p w:rsidR="00563C9B" w:rsidRDefault="00563C9B"/>
    <w:sectPr w:rsidR="00563C9B" w:rsidSect="00563C9B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C9B"/>
    <w:rsid w:val="00563C9B"/>
    <w:rsid w:val="005D78E9"/>
    <w:rsid w:val="00826D9E"/>
    <w:rsid w:val="00A2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4828C"/>
  <w15:chartTrackingRefBased/>
  <w15:docId w15:val="{2569732F-8A5A-402C-B737-F43D9AA4D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3C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KX11@yandex.ru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695</Words>
  <Characters>3968</Characters>
  <Application>Microsoft Office Word</Application>
  <DocSecurity>0</DocSecurity>
  <Lines>33</Lines>
  <Paragraphs>9</Paragraphs>
  <ScaleCrop>false</ScaleCrop>
  <Company>diakov.net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2024-02-05T02:47:00Z</dcterms:created>
  <dcterms:modified xsi:type="dcterms:W3CDTF">2024-02-05T02:50:00Z</dcterms:modified>
</cp:coreProperties>
</file>